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FE1" w:rsidRPr="001726D6" w:rsidRDefault="004E0FE1" w:rsidP="004E0FE1">
      <w:pPr>
        <w:pStyle w:val="Ttulo2"/>
        <w:spacing w:after="240"/>
        <w:rPr>
          <w:rFonts w:asciiTheme="minorHAnsi" w:hAnsiTheme="minorHAnsi" w:cstheme="minorHAnsi"/>
        </w:rPr>
      </w:pPr>
      <w:bookmarkStart w:id="0" w:name="_Toc21682748"/>
      <w:r w:rsidRPr="001726D6">
        <w:rPr>
          <w:rFonts w:asciiTheme="minorHAnsi" w:hAnsiTheme="minorHAnsi" w:cstheme="minorHAnsi"/>
        </w:rPr>
        <w:t>Anexo N°1: Formulario de postulación</w:t>
      </w:r>
      <w:bookmarkEnd w:id="0"/>
    </w:p>
    <w:p w:rsidR="004E0FE1" w:rsidRPr="0093188F" w:rsidRDefault="004E0FE1" w:rsidP="004E0FE1">
      <w:pPr>
        <w:rPr>
          <w:rFonts w:asciiTheme="minorHAnsi" w:hAnsiTheme="minorHAnsi"/>
          <w:b/>
          <w:color w:val="auto"/>
          <w:sz w:val="24"/>
          <w:u w:val="single"/>
        </w:rPr>
      </w:pPr>
      <w:r w:rsidRPr="000E159B">
        <w:rPr>
          <w:rFonts w:asciiTheme="minorHAnsi" w:hAnsiTheme="minorHAnsi"/>
          <w:b/>
          <w:sz w:val="24"/>
          <w:u w:val="single"/>
        </w:rPr>
        <w:t>Datos</w:t>
      </w:r>
      <w:r w:rsidRPr="000E159B">
        <w:rPr>
          <w:rFonts w:asciiTheme="minorHAnsi" w:hAnsiTheme="minorHAnsi"/>
          <w:b/>
          <w:bCs/>
          <w:sz w:val="24"/>
        </w:rPr>
        <w:t xml:space="preserve"> del Postulante</w:t>
      </w:r>
      <w:r>
        <w:rPr>
          <w:rFonts w:asciiTheme="minorHAnsi" w:hAnsiTheme="minorHAnsi"/>
          <w:b/>
          <w:sz w:val="24"/>
          <w:u w:val="single"/>
        </w:rPr>
        <w:t>. En caso de postular como persona Jurídica considere los datos de su empresa.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92"/>
        <w:gridCol w:w="4386"/>
      </w:tblGrid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Nombre del proyecto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Nombre completo del postulante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Rut</w:t>
            </w:r>
            <w:r>
              <w:rPr>
                <w:rFonts w:asciiTheme="minorHAnsi" w:hAnsiTheme="minorHAnsi"/>
                <w:sz w:val="24"/>
              </w:rPr>
              <w:t xml:space="preserve"> del postulante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Teléfono móvil particular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Correo electrónico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Región en la que reside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Comuna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Dirección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0E159B" w:rsidRDefault="004E0FE1" w:rsidP="00767A70">
            <w:pPr>
              <w:rPr>
                <w:rFonts w:asciiTheme="minorHAnsi" w:hAnsiTheme="minorHAnsi"/>
                <w:sz w:val="24"/>
              </w:rPr>
            </w:pPr>
            <w:r w:rsidRPr="000E159B">
              <w:rPr>
                <w:rFonts w:asciiTheme="minorHAnsi" w:hAnsiTheme="minorHAnsi"/>
                <w:b/>
                <w:bCs/>
                <w:sz w:val="24"/>
              </w:rPr>
              <w:t>Datos del Representante</w:t>
            </w:r>
            <w:r>
              <w:rPr>
                <w:rFonts w:asciiTheme="minorHAnsi" w:hAnsiTheme="minorHAnsi"/>
                <w:b/>
                <w:bCs/>
                <w:sz w:val="24"/>
              </w:rPr>
              <w:t xml:space="preserve"> legal (Sólo personas Jurídicas)</w:t>
            </w: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0E159B" w:rsidRDefault="004E0FE1" w:rsidP="00767A70">
            <w:pPr>
              <w:rPr>
                <w:rFonts w:asciiTheme="minorHAnsi" w:hAnsiTheme="minorHAnsi"/>
                <w:b/>
                <w:bCs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Nombre 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0E159B" w:rsidRDefault="004E0FE1" w:rsidP="00767A70">
            <w:pPr>
              <w:rPr>
                <w:rFonts w:asciiTheme="minorHAnsi" w:hAnsiTheme="minorHAnsi"/>
                <w:b/>
                <w:bCs/>
                <w:sz w:val="24"/>
              </w:rPr>
            </w:pP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Default="004E0FE1" w:rsidP="00767A70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Rut 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0E159B" w:rsidRDefault="004E0FE1" w:rsidP="00767A70">
            <w:pPr>
              <w:rPr>
                <w:rFonts w:asciiTheme="minorHAnsi" w:hAnsiTheme="minorHAnsi"/>
                <w:b/>
                <w:bCs/>
                <w:sz w:val="24"/>
              </w:rPr>
            </w:pP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Default="004E0FE1" w:rsidP="00767A70">
            <w:pPr>
              <w:rPr>
                <w:rFonts w:asciiTheme="minorHAnsi" w:hAnsiTheme="minorHAnsi"/>
                <w:sz w:val="24"/>
              </w:rPr>
            </w:pPr>
            <w:r w:rsidRPr="000E159B">
              <w:rPr>
                <w:rFonts w:asciiTheme="minorHAnsi" w:hAnsiTheme="minorHAnsi"/>
                <w:sz w:val="24"/>
              </w:rPr>
              <w:t>Región en la que reside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0E159B" w:rsidRDefault="004E0FE1" w:rsidP="00767A70">
            <w:pPr>
              <w:rPr>
                <w:rFonts w:asciiTheme="minorHAnsi" w:hAnsiTheme="minorHAnsi"/>
                <w:b/>
                <w:bCs/>
                <w:sz w:val="24"/>
              </w:rPr>
            </w:pP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0E159B" w:rsidRDefault="004E0FE1" w:rsidP="00767A70">
            <w:pPr>
              <w:rPr>
                <w:rFonts w:asciiTheme="minorHAnsi" w:hAnsiTheme="minorHAnsi"/>
                <w:sz w:val="24"/>
              </w:rPr>
            </w:pPr>
            <w:r w:rsidRPr="000E159B">
              <w:rPr>
                <w:rFonts w:asciiTheme="minorHAnsi" w:hAnsiTheme="minorHAnsi"/>
                <w:sz w:val="24"/>
              </w:rPr>
              <w:t>Comuna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0E159B" w:rsidRDefault="004E0FE1" w:rsidP="00767A70">
            <w:pPr>
              <w:rPr>
                <w:rFonts w:asciiTheme="minorHAnsi" w:hAnsiTheme="minorHAnsi"/>
                <w:b/>
                <w:bCs/>
                <w:sz w:val="24"/>
              </w:rPr>
            </w:pPr>
          </w:p>
        </w:tc>
      </w:tr>
      <w:tr w:rsidR="004E0FE1" w:rsidRPr="001726D6" w:rsidTr="00767A70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0E159B" w:rsidRDefault="004E0FE1" w:rsidP="00767A70">
            <w:pPr>
              <w:rPr>
                <w:rFonts w:asciiTheme="minorHAnsi" w:hAnsiTheme="minorHAnsi"/>
                <w:sz w:val="24"/>
              </w:rPr>
            </w:pPr>
            <w:r w:rsidRPr="000E159B">
              <w:rPr>
                <w:rFonts w:asciiTheme="minorHAnsi" w:hAnsiTheme="minorHAnsi"/>
                <w:sz w:val="24"/>
              </w:rPr>
              <w:t>Dirección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0E159B" w:rsidRDefault="004E0FE1" w:rsidP="00767A70">
            <w:pPr>
              <w:rPr>
                <w:rFonts w:asciiTheme="minorHAnsi" w:hAnsiTheme="minorHAnsi"/>
                <w:b/>
                <w:bCs/>
                <w:sz w:val="24"/>
              </w:rPr>
            </w:pPr>
          </w:p>
        </w:tc>
      </w:tr>
    </w:tbl>
    <w:p w:rsidR="004E0FE1" w:rsidRPr="0093188F" w:rsidRDefault="004E0FE1" w:rsidP="004E0FE1">
      <w:pPr>
        <w:rPr>
          <w:rFonts w:asciiTheme="minorHAnsi" w:hAnsiTheme="minorHAnsi"/>
          <w:sz w:val="24"/>
        </w:rPr>
      </w:pPr>
    </w:p>
    <w:p w:rsidR="004E0FE1" w:rsidRPr="0093188F" w:rsidRDefault="004E0FE1" w:rsidP="004E0FE1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b/>
          <w:sz w:val="24"/>
          <w:u w:val="single"/>
        </w:rPr>
        <w:t>Datos cualitativos,</w:t>
      </w:r>
      <w:r w:rsidRPr="0093188F">
        <w:rPr>
          <w:rFonts w:asciiTheme="minorHAnsi" w:hAnsiTheme="minorHAnsi"/>
          <w:sz w:val="24"/>
        </w:rPr>
        <w:t xml:space="preserve"> en caso de personas jurídicas considere los datos del representante legal.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07"/>
        <w:gridCol w:w="3021"/>
      </w:tblGrid>
      <w:tr w:rsidR="004E0FE1" w:rsidRPr="001726D6" w:rsidTr="00767A70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Nivel de escolaridad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Género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Edad (</w:t>
            </w:r>
            <w:r w:rsidRPr="0093188F">
              <w:rPr>
                <w:rFonts w:asciiTheme="minorHAnsi" w:hAnsiTheme="minorHAnsi"/>
                <w:i/>
                <w:sz w:val="24"/>
              </w:rPr>
              <w:t>no aplica para personas jurídicas)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Pertenece a algunas de las etnias reconocidas en el país (Si/No)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b/>
                <w:sz w:val="24"/>
              </w:rPr>
            </w:pPr>
            <w:r w:rsidRPr="0093188F">
              <w:rPr>
                <w:rFonts w:asciiTheme="minorHAnsi" w:hAnsiTheme="minorHAnsi"/>
                <w:b/>
                <w:i/>
                <w:sz w:val="24"/>
              </w:rPr>
              <w:t>Si su respuesta fue si, recuerde adjuntar documento que acredite su pertenencia indígena.</w:t>
            </w:r>
          </w:p>
        </w:tc>
      </w:tr>
    </w:tbl>
    <w:p w:rsidR="004E0FE1" w:rsidRPr="0093188F" w:rsidRDefault="004E0FE1" w:rsidP="004E0FE1">
      <w:pPr>
        <w:rPr>
          <w:rFonts w:asciiTheme="minorHAnsi" w:hAnsiTheme="minorHAnsi"/>
          <w:i/>
          <w:sz w:val="24"/>
        </w:rPr>
      </w:pPr>
    </w:p>
    <w:p w:rsidR="004E0FE1" w:rsidRPr="0093188F" w:rsidRDefault="004E0FE1" w:rsidP="004E0FE1">
      <w:pPr>
        <w:rPr>
          <w:rFonts w:asciiTheme="minorHAnsi" w:hAnsiTheme="minorHAnsi"/>
          <w:b/>
          <w:sz w:val="24"/>
          <w:u w:val="single"/>
        </w:rPr>
      </w:pPr>
      <w:r w:rsidRPr="0093188F">
        <w:rPr>
          <w:rFonts w:asciiTheme="minorHAnsi" w:hAnsiTheme="minorHAnsi"/>
          <w:b/>
          <w:sz w:val="24"/>
          <w:u w:val="single"/>
        </w:rPr>
        <w:t>Datos del Proyecto: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24"/>
        <w:gridCol w:w="3304"/>
      </w:tblGrid>
      <w:tr w:rsidR="004E0FE1" w:rsidRPr="001726D6" w:rsidTr="00767A70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Nombre del proyecto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Comuna en que se emplazará (si es más de una, indíquelo)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Dirección (si es más de una, indíquelo)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Condición de propiedad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proofErr w:type="gramStart"/>
            <w:r w:rsidRPr="0093188F">
              <w:rPr>
                <w:rFonts w:asciiTheme="minorHAnsi" w:hAnsiTheme="minorHAnsi"/>
                <w:sz w:val="24"/>
              </w:rPr>
              <w:t>Volumen a generar</w:t>
            </w:r>
            <w:proofErr w:type="gramEnd"/>
            <w:r w:rsidRPr="0093188F">
              <w:rPr>
                <w:rFonts w:asciiTheme="minorHAnsi" w:hAnsiTheme="minorHAnsi"/>
                <w:sz w:val="24"/>
              </w:rPr>
              <w:t xml:space="preserve"> a partir del 1° año de implementación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proofErr w:type="gramStart"/>
            <w:r w:rsidRPr="0093188F">
              <w:rPr>
                <w:rFonts w:asciiTheme="minorHAnsi" w:hAnsiTheme="minorHAnsi"/>
                <w:sz w:val="24"/>
              </w:rPr>
              <w:t>Volumen a generar</w:t>
            </w:r>
            <w:proofErr w:type="gramEnd"/>
            <w:r w:rsidRPr="0093188F">
              <w:rPr>
                <w:rFonts w:asciiTheme="minorHAnsi" w:hAnsiTheme="minorHAnsi"/>
                <w:sz w:val="24"/>
              </w:rPr>
              <w:t xml:space="preserve"> a partir del 3° año de implementación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Producto derivado a incorporar a partir del 3° año de implementación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proofErr w:type="gramStart"/>
            <w:r w:rsidRPr="0093188F">
              <w:rPr>
                <w:rFonts w:asciiTheme="minorHAnsi" w:hAnsiTheme="minorHAnsi"/>
                <w:sz w:val="24"/>
              </w:rPr>
              <w:t>Volumen a generar</w:t>
            </w:r>
            <w:proofErr w:type="gramEnd"/>
            <w:r w:rsidRPr="0093188F">
              <w:rPr>
                <w:rFonts w:asciiTheme="minorHAnsi" w:hAnsiTheme="minorHAnsi"/>
                <w:sz w:val="24"/>
              </w:rPr>
              <w:t xml:space="preserve"> del nuevo producto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lastRenderedPageBreak/>
              <w:t>Indique las comunas que abastecerá con leña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E0FE1" w:rsidRPr="0093188F" w:rsidRDefault="004E0FE1" w:rsidP="004E0FE1">
      <w:pPr>
        <w:rPr>
          <w:rFonts w:asciiTheme="minorHAnsi" w:hAnsiTheme="minorHAnsi"/>
          <w:sz w:val="24"/>
        </w:rPr>
      </w:pPr>
    </w:p>
    <w:p w:rsidR="004E0FE1" w:rsidRPr="0093188F" w:rsidRDefault="004E0FE1" w:rsidP="004E0FE1">
      <w:pPr>
        <w:rPr>
          <w:rFonts w:asciiTheme="minorHAnsi" w:hAnsiTheme="minorHAnsi"/>
          <w:b/>
          <w:sz w:val="24"/>
          <w:u w:val="single"/>
        </w:rPr>
      </w:pPr>
      <w:r w:rsidRPr="0093188F">
        <w:rPr>
          <w:rFonts w:asciiTheme="minorHAnsi" w:hAnsiTheme="minorHAnsi"/>
          <w:b/>
          <w:sz w:val="24"/>
          <w:u w:val="single"/>
        </w:rPr>
        <w:t>Equipo de Trabajo</w:t>
      </w:r>
      <w:r w:rsidRPr="0093188F">
        <w:rPr>
          <w:rFonts w:asciiTheme="minorHAnsi" w:hAnsiTheme="minorHAnsi"/>
          <w:sz w:val="24"/>
        </w:rPr>
        <w:t>:</w:t>
      </w:r>
      <w:r w:rsidRPr="0093188F">
        <w:rPr>
          <w:rFonts w:asciiTheme="minorHAnsi" w:hAnsiTheme="minorHAnsi"/>
          <w:b/>
          <w:sz w:val="24"/>
          <w:u w:val="single"/>
        </w:rPr>
        <w:t xml:space="preserve"> </w:t>
      </w:r>
    </w:p>
    <w:p w:rsidR="004E0FE1" w:rsidRPr="0093188F" w:rsidRDefault="004E0FE1" w:rsidP="004E0FE1">
      <w:pPr>
        <w:rPr>
          <w:rFonts w:asciiTheme="minorHAnsi" w:hAnsiTheme="minorHAnsi"/>
          <w:i/>
          <w:sz w:val="24"/>
        </w:rPr>
      </w:pPr>
      <w:r w:rsidRPr="0093188F">
        <w:rPr>
          <w:rFonts w:asciiTheme="minorHAnsi" w:hAnsiTheme="minorHAnsi"/>
          <w:b/>
          <w:sz w:val="24"/>
          <w:u w:val="single"/>
        </w:rPr>
        <w:t>Instrucciones:</w:t>
      </w:r>
      <w:r w:rsidRPr="0093188F">
        <w:rPr>
          <w:rFonts w:asciiTheme="minorHAnsi" w:hAnsiTheme="minorHAnsi"/>
          <w:b/>
          <w:i/>
          <w:sz w:val="24"/>
          <w:u w:val="single"/>
        </w:rPr>
        <w:t xml:space="preserve"> </w:t>
      </w:r>
      <w:r w:rsidRPr="0093188F">
        <w:rPr>
          <w:rFonts w:asciiTheme="minorHAnsi" w:hAnsiTheme="minorHAnsi"/>
          <w:i/>
          <w:sz w:val="24"/>
        </w:rPr>
        <w:t xml:space="preserve">Identifique todos los miembros del equipo. </w:t>
      </w:r>
    </w:p>
    <w:p w:rsidR="004E0FE1" w:rsidRPr="0093188F" w:rsidRDefault="004E0FE1" w:rsidP="004E0FE1">
      <w:pPr>
        <w:rPr>
          <w:rFonts w:asciiTheme="minorHAnsi" w:hAnsiTheme="minorHAnsi"/>
          <w:i/>
          <w:sz w:val="24"/>
        </w:rPr>
      </w:pPr>
      <w:r w:rsidRPr="0093188F">
        <w:rPr>
          <w:rFonts w:asciiTheme="minorHAnsi" w:hAnsiTheme="minorHAnsi"/>
          <w:i/>
          <w:sz w:val="24"/>
        </w:rPr>
        <w:t>Recuerde que debe indicar cómo mínimo los siguientes roles:</w:t>
      </w:r>
    </w:p>
    <w:p w:rsidR="004E0FE1" w:rsidRPr="0093188F" w:rsidRDefault="004E0FE1" w:rsidP="004E0FE1">
      <w:pPr>
        <w:pStyle w:val="Prrafodelista"/>
        <w:numPr>
          <w:ilvl w:val="0"/>
          <w:numId w:val="3"/>
        </w:numPr>
        <w:spacing w:after="160" w:line="256" w:lineRule="auto"/>
        <w:jc w:val="left"/>
        <w:rPr>
          <w:rFonts w:asciiTheme="minorHAnsi" w:hAnsiTheme="minorHAnsi"/>
          <w:i/>
          <w:sz w:val="24"/>
        </w:rPr>
      </w:pPr>
      <w:bookmarkStart w:id="1" w:name="_Hlk21620222"/>
      <w:r w:rsidRPr="0093188F">
        <w:rPr>
          <w:rFonts w:asciiTheme="minorHAnsi" w:hAnsiTheme="minorHAnsi"/>
          <w:i/>
          <w:sz w:val="24"/>
        </w:rPr>
        <w:t>Abastecedor</w:t>
      </w:r>
    </w:p>
    <w:p w:rsidR="004E0FE1" w:rsidRPr="0093188F" w:rsidRDefault="004E0FE1" w:rsidP="004E0FE1">
      <w:pPr>
        <w:pStyle w:val="Prrafodelista"/>
        <w:numPr>
          <w:ilvl w:val="0"/>
          <w:numId w:val="3"/>
        </w:numPr>
        <w:spacing w:after="160" w:line="256" w:lineRule="auto"/>
        <w:jc w:val="left"/>
        <w:rPr>
          <w:rFonts w:asciiTheme="minorHAnsi" w:hAnsiTheme="minorHAnsi"/>
          <w:i/>
          <w:sz w:val="24"/>
        </w:rPr>
      </w:pPr>
      <w:r w:rsidRPr="0093188F">
        <w:rPr>
          <w:rFonts w:asciiTheme="minorHAnsi" w:hAnsiTheme="minorHAnsi"/>
          <w:i/>
          <w:sz w:val="24"/>
        </w:rPr>
        <w:t>Comercializador</w:t>
      </w:r>
    </w:p>
    <w:p w:rsidR="004E0FE1" w:rsidRPr="0093188F" w:rsidRDefault="004E0FE1" w:rsidP="004E0FE1">
      <w:pPr>
        <w:pStyle w:val="Prrafodelista"/>
        <w:numPr>
          <w:ilvl w:val="0"/>
          <w:numId w:val="3"/>
        </w:numPr>
        <w:spacing w:after="160" w:line="256" w:lineRule="auto"/>
        <w:jc w:val="left"/>
        <w:rPr>
          <w:rFonts w:asciiTheme="minorHAnsi" w:hAnsiTheme="minorHAnsi"/>
          <w:i/>
          <w:sz w:val="24"/>
        </w:rPr>
      </w:pPr>
      <w:r w:rsidRPr="0093188F">
        <w:rPr>
          <w:rFonts w:asciiTheme="minorHAnsi" w:hAnsiTheme="minorHAnsi"/>
          <w:i/>
          <w:sz w:val="24"/>
        </w:rPr>
        <w:t>Distribuidor</w:t>
      </w:r>
    </w:p>
    <w:p w:rsidR="004E0FE1" w:rsidRPr="0093188F" w:rsidRDefault="004E0FE1" w:rsidP="004E0FE1">
      <w:pPr>
        <w:pStyle w:val="Prrafodelista"/>
        <w:numPr>
          <w:ilvl w:val="0"/>
          <w:numId w:val="3"/>
        </w:numPr>
        <w:spacing w:after="160" w:line="256" w:lineRule="auto"/>
        <w:jc w:val="left"/>
        <w:rPr>
          <w:rFonts w:asciiTheme="minorHAnsi" w:hAnsiTheme="minorHAnsi"/>
          <w:i/>
          <w:sz w:val="24"/>
        </w:rPr>
      </w:pPr>
      <w:r w:rsidRPr="0093188F">
        <w:rPr>
          <w:rFonts w:asciiTheme="minorHAnsi" w:hAnsiTheme="minorHAnsi"/>
          <w:i/>
          <w:sz w:val="24"/>
        </w:rPr>
        <w:t>Asesores externos</w:t>
      </w:r>
    </w:p>
    <w:bookmarkEnd w:id="1"/>
    <w:p w:rsidR="004E0FE1" w:rsidRPr="0093188F" w:rsidRDefault="004E0FE1" w:rsidP="004E0FE1">
      <w:pPr>
        <w:rPr>
          <w:rFonts w:asciiTheme="minorHAnsi" w:hAnsiTheme="minorHAnsi"/>
          <w:i/>
          <w:sz w:val="24"/>
        </w:rPr>
      </w:pPr>
      <w:r w:rsidRPr="0093188F">
        <w:rPr>
          <w:rFonts w:asciiTheme="minorHAnsi" w:hAnsiTheme="minorHAnsi"/>
          <w:i/>
          <w:sz w:val="24"/>
        </w:rPr>
        <w:t>Un mismo miembro del equipo puede desempeñar más de un rol, así como también un mismo rol puede ser desempeñado por varios miembros del equipo.</w:t>
      </w:r>
    </w:p>
    <w:p w:rsidR="004E0FE1" w:rsidRPr="0093188F" w:rsidRDefault="004E0FE1" w:rsidP="004E0FE1">
      <w:pPr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El tipo de relación con el postulante podrá ser:</w:t>
      </w:r>
    </w:p>
    <w:p w:rsidR="004E0FE1" w:rsidRPr="0093188F" w:rsidRDefault="004E0FE1" w:rsidP="004E0FE1">
      <w:pPr>
        <w:pStyle w:val="Prrafodelista"/>
        <w:numPr>
          <w:ilvl w:val="0"/>
          <w:numId w:val="2"/>
        </w:numPr>
        <w:spacing w:after="160" w:line="256" w:lineRule="auto"/>
        <w:jc w:val="left"/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Postulante</w:t>
      </w:r>
    </w:p>
    <w:p w:rsidR="004E0FE1" w:rsidRPr="0093188F" w:rsidRDefault="004E0FE1" w:rsidP="004E0FE1">
      <w:pPr>
        <w:pStyle w:val="Prrafodelista"/>
        <w:numPr>
          <w:ilvl w:val="0"/>
          <w:numId w:val="2"/>
        </w:numPr>
        <w:spacing w:after="160" w:line="256" w:lineRule="auto"/>
        <w:jc w:val="left"/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>Socio</w:t>
      </w:r>
    </w:p>
    <w:p w:rsidR="004E0FE1" w:rsidRPr="0093188F" w:rsidRDefault="004E0FE1" w:rsidP="004E0FE1">
      <w:pPr>
        <w:pStyle w:val="Prrafodelista"/>
        <w:numPr>
          <w:ilvl w:val="0"/>
          <w:numId w:val="2"/>
        </w:numPr>
        <w:spacing w:after="160" w:line="256" w:lineRule="auto"/>
        <w:jc w:val="left"/>
        <w:rPr>
          <w:rFonts w:asciiTheme="minorHAnsi" w:hAnsiTheme="minorHAnsi"/>
          <w:sz w:val="24"/>
        </w:rPr>
      </w:pPr>
      <w:r w:rsidRPr="0093188F">
        <w:rPr>
          <w:rFonts w:asciiTheme="minorHAnsi" w:hAnsiTheme="minorHAnsi"/>
          <w:sz w:val="24"/>
        </w:rPr>
        <w:t xml:space="preserve">Trabajador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211"/>
        <w:gridCol w:w="2209"/>
        <w:gridCol w:w="2205"/>
        <w:gridCol w:w="2203"/>
      </w:tblGrid>
      <w:tr w:rsidR="004E0FE1" w:rsidRPr="001726D6" w:rsidTr="00767A70">
        <w:trPr>
          <w:trHeight w:val="537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Nombre Completo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Rol dentro del proyecto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Tipo de relación con el Postulante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Posee bosques en la región.</w:t>
            </w:r>
          </w:p>
        </w:tc>
      </w:tr>
      <w:tr w:rsidR="004E0FE1" w:rsidRPr="001726D6" w:rsidTr="00767A70">
        <w:trPr>
          <w:trHeight w:val="537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rPr>
          <w:trHeight w:val="537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rPr>
          <w:trHeight w:val="537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rPr>
          <w:trHeight w:val="537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E0FE1" w:rsidRPr="0093188F" w:rsidRDefault="004E0FE1" w:rsidP="004E0FE1">
      <w:pPr>
        <w:rPr>
          <w:rFonts w:asciiTheme="minorHAnsi" w:hAnsiTheme="minorHAnsi"/>
          <w:sz w:val="24"/>
        </w:rPr>
      </w:pPr>
    </w:p>
    <w:p w:rsidR="004E0FE1" w:rsidRPr="0093188F" w:rsidRDefault="004E0FE1" w:rsidP="004E0FE1">
      <w:pPr>
        <w:rPr>
          <w:rFonts w:asciiTheme="minorHAnsi" w:hAnsiTheme="minorHAnsi"/>
          <w:b/>
          <w:sz w:val="24"/>
          <w:u w:val="single"/>
        </w:rPr>
      </w:pPr>
      <w:r w:rsidRPr="0093188F">
        <w:rPr>
          <w:rFonts w:asciiTheme="minorHAnsi" w:hAnsiTheme="minorHAnsi"/>
          <w:b/>
          <w:sz w:val="24"/>
          <w:u w:val="single"/>
        </w:rPr>
        <w:t>Presupuesto</w:t>
      </w:r>
    </w:p>
    <w:p w:rsidR="004E0FE1" w:rsidRPr="0093188F" w:rsidRDefault="004E0FE1" w:rsidP="004E0FE1">
      <w:pPr>
        <w:rPr>
          <w:rFonts w:asciiTheme="minorHAnsi" w:hAnsiTheme="minorHAnsi"/>
          <w:i/>
          <w:sz w:val="24"/>
        </w:rPr>
      </w:pPr>
      <w:r w:rsidRPr="0093188F">
        <w:rPr>
          <w:rFonts w:asciiTheme="minorHAnsi" w:hAnsiTheme="minorHAnsi"/>
          <w:i/>
          <w:sz w:val="24"/>
        </w:rPr>
        <w:t>Adjunte al menos 3 cotizaciones por componente a financiar.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56"/>
        <w:gridCol w:w="2412"/>
        <w:gridCol w:w="2281"/>
        <w:gridCol w:w="1779"/>
      </w:tblGrid>
      <w:tr w:rsidR="004E0FE1" w:rsidRPr="001726D6" w:rsidTr="00767A70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ITEM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DEFINICIÓN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RESTRICCIÓN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Monto Solicitado</w:t>
            </w:r>
          </w:p>
        </w:tc>
      </w:tr>
      <w:tr w:rsidR="004E0FE1" w:rsidRPr="001726D6" w:rsidTr="00767A70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Asistencia técnica y asesoría en gestión.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Comprende el gasto para contratación de servicios de consultoría orientada a entregar conocimientos, información o herramientas técnicas que tengan un impacto directo en el proceso de producción de leña.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Máximo 15% del monto total solicitado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tabs>
                <w:tab w:val="left" w:pos="1620"/>
              </w:tabs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lastRenderedPageBreak/>
              <w:t>Acciones de marketing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Considera el financiamiento de actividades de difusión, publicidad, misiones comerciales o tecnológicas que tengan impacto directo en los objetivos de la convocatoria.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Máximo 5% del monto total solicitado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tabs>
                <w:tab w:val="left" w:pos="1620"/>
              </w:tabs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Materiales de construcción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Gasto asociado a la compra de materiales de construcción o servicios necesarios para implementar un nuevo espacio físico o la ampliación de uno existente.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Sin Tope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tabs>
                <w:tab w:val="left" w:pos="1620"/>
              </w:tabs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Contratación de Personal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Comprende el gasto en remuneraciones u honorarios para contratar mano de obra para la construcción, ampliación o mejoramiento de espacios físicos disponibles para el secado de leña. Se excluye expresamente el pago de remuneraciones del beneficiario a su cónyuge o conviviente civil, hijos/as o auto contrataciones. En el caso de personas jurídicas, se excluye a la totalidad de los socios que la conforman y a sus respectivos cónyuges o convivientes e hijos.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Máximo 30% del monto total solicitado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tabs>
                <w:tab w:val="left" w:pos="1620"/>
              </w:tabs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lastRenderedPageBreak/>
              <w:t>Activos Productivos (maquinaria o infraestructura para secado):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 xml:space="preserve">Corresponde a la adquisición de bienes (activos físicos) que se utilicen para aumentar o mejorar el proceso de secado de leña, tales como: secadores artificiales, ventiladores, extractores de aire u otros artefactos similares. Además, este ítem de financiamiento comprende el gasto en maquinaria necesaria para optimizar la logística de los centros de acopio y secado, o que permitan disminuir costos asociados al procesamiento de la leña, incluyendo partidoras, </w:t>
            </w:r>
            <w:proofErr w:type="spellStart"/>
            <w:r w:rsidRPr="0093188F">
              <w:rPr>
                <w:rFonts w:asciiTheme="minorHAnsi" w:hAnsiTheme="minorHAnsi"/>
                <w:sz w:val="24"/>
              </w:rPr>
              <w:t>trozadoras</w:t>
            </w:r>
            <w:proofErr w:type="spellEnd"/>
            <w:r w:rsidRPr="0093188F">
              <w:rPr>
                <w:rFonts w:asciiTheme="minorHAnsi" w:hAnsiTheme="minorHAnsi"/>
                <w:sz w:val="24"/>
              </w:rPr>
              <w:t>, picadoras y motosierras o llevar el control del proceso con medidores de humedad. Dentro de este ítem de financiamiento se incluyen los gastos asociados a la instalación y puesta en marcha de los activos adquiridos, incluyendo fletes, servicios de instalación y capacitación respecto al uso del bien.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Sin tope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E0FE1" w:rsidRPr="0093188F" w:rsidRDefault="004E0FE1" w:rsidP="004E0FE1">
      <w:pPr>
        <w:rPr>
          <w:rFonts w:asciiTheme="minorHAnsi" w:hAnsiTheme="minorHAnsi"/>
          <w:sz w:val="24"/>
        </w:rPr>
      </w:pPr>
    </w:p>
    <w:p w:rsidR="004E0FE1" w:rsidRDefault="004E0FE1" w:rsidP="004E0FE1">
      <w:pPr>
        <w:rPr>
          <w:rFonts w:asciiTheme="minorHAnsi" w:hAnsiTheme="minorHAnsi"/>
          <w:b/>
          <w:sz w:val="24"/>
          <w:u w:val="single"/>
        </w:rPr>
      </w:pPr>
    </w:p>
    <w:p w:rsidR="004E0FE1" w:rsidRPr="0093188F" w:rsidRDefault="004E0FE1" w:rsidP="004E0FE1">
      <w:pPr>
        <w:rPr>
          <w:rFonts w:asciiTheme="minorHAnsi" w:hAnsiTheme="minorHAnsi"/>
          <w:b/>
          <w:sz w:val="24"/>
          <w:u w:val="single"/>
        </w:rPr>
      </w:pPr>
      <w:bookmarkStart w:id="2" w:name="_GoBack"/>
      <w:bookmarkEnd w:id="2"/>
      <w:r w:rsidRPr="0093188F">
        <w:rPr>
          <w:rFonts w:asciiTheme="minorHAnsi" w:hAnsiTheme="minorHAnsi"/>
          <w:b/>
          <w:sz w:val="24"/>
          <w:u w:val="single"/>
        </w:rPr>
        <w:lastRenderedPageBreak/>
        <w:t>Proyecciones financieras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66"/>
        <w:gridCol w:w="2361"/>
        <w:gridCol w:w="2334"/>
        <w:gridCol w:w="2067"/>
      </w:tblGrid>
      <w:tr w:rsidR="004E0FE1" w:rsidRPr="001726D6" w:rsidTr="00767A70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Ingreso esperado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Costo esperado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Utilidad esperada</w:t>
            </w:r>
          </w:p>
        </w:tc>
      </w:tr>
      <w:tr w:rsidR="004E0FE1" w:rsidRPr="001726D6" w:rsidTr="00767A70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2021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  <w:tr w:rsidR="004E0FE1" w:rsidRPr="001726D6" w:rsidTr="00767A70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  <w:r w:rsidRPr="0093188F">
              <w:rPr>
                <w:rFonts w:asciiTheme="minorHAnsi" w:hAnsiTheme="minorHAnsi"/>
                <w:sz w:val="24"/>
              </w:rPr>
              <w:t>2024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E1" w:rsidRPr="0093188F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E0FE1" w:rsidRPr="0093188F" w:rsidRDefault="004E0FE1" w:rsidP="004E0FE1">
      <w:pPr>
        <w:rPr>
          <w:rFonts w:asciiTheme="minorHAnsi" w:hAnsiTheme="minorHAnsi"/>
          <w:sz w:val="24"/>
        </w:rPr>
      </w:pPr>
    </w:p>
    <w:p w:rsidR="004E0FE1" w:rsidRPr="0093188F" w:rsidRDefault="004E0FE1" w:rsidP="004E0FE1">
      <w:pPr>
        <w:rPr>
          <w:rFonts w:asciiTheme="minorHAnsi" w:hAnsiTheme="minorHAnsi"/>
          <w:sz w:val="24"/>
        </w:rPr>
      </w:pPr>
    </w:p>
    <w:p w:rsidR="004E0FE1" w:rsidRDefault="004E0FE1" w:rsidP="004E0FE1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Indique los supuestos que ha realizado para estimar la proyección anterior: precios, cantidad de ventas, insumos, costos, etc.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778"/>
      </w:tblGrid>
      <w:tr w:rsidR="004E0FE1" w:rsidTr="00767A70">
        <w:tc>
          <w:tcPr>
            <w:tcW w:w="8778" w:type="dxa"/>
          </w:tcPr>
          <w:p w:rsidR="004E0FE1" w:rsidRDefault="004E0FE1" w:rsidP="00767A70">
            <w:pPr>
              <w:rPr>
                <w:rFonts w:asciiTheme="minorHAnsi" w:hAnsiTheme="minorHAnsi"/>
                <w:sz w:val="24"/>
              </w:rPr>
            </w:pPr>
          </w:p>
          <w:p w:rsidR="004E0FE1" w:rsidRDefault="004E0FE1" w:rsidP="00767A70">
            <w:pPr>
              <w:rPr>
                <w:rFonts w:asciiTheme="minorHAnsi" w:hAnsiTheme="minorHAnsi"/>
                <w:sz w:val="24"/>
              </w:rPr>
            </w:pPr>
          </w:p>
          <w:p w:rsidR="004E0FE1" w:rsidRDefault="004E0FE1" w:rsidP="00767A70">
            <w:pPr>
              <w:rPr>
                <w:rFonts w:asciiTheme="minorHAnsi" w:hAnsiTheme="minorHAnsi"/>
                <w:sz w:val="24"/>
              </w:rPr>
            </w:pPr>
          </w:p>
          <w:p w:rsidR="004E0FE1" w:rsidRDefault="004E0FE1" w:rsidP="00767A70">
            <w:pPr>
              <w:rPr>
                <w:rFonts w:asciiTheme="minorHAnsi" w:hAnsiTheme="minorHAnsi"/>
                <w:sz w:val="24"/>
              </w:rPr>
            </w:pPr>
          </w:p>
          <w:p w:rsidR="004E0FE1" w:rsidRDefault="004E0FE1" w:rsidP="00767A70">
            <w:pPr>
              <w:rPr>
                <w:rFonts w:asciiTheme="minorHAnsi" w:hAnsiTheme="minorHAnsi"/>
                <w:sz w:val="24"/>
              </w:rPr>
            </w:pPr>
          </w:p>
          <w:p w:rsidR="004E0FE1" w:rsidRDefault="004E0FE1" w:rsidP="00767A70">
            <w:pPr>
              <w:rPr>
                <w:rFonts w:asciiTheme="minorHAnsi" w:hAnsiTheme="minorHAnsi"/>
                <w:sz w:val="24"/>
              </w:rPr>
            </w:pPr>
          </w:p>
          <w:p w:rsidR="004E0FE1" w:rsidRDefault="004E0FE1" w:rsidP="00767A70">
            <w:pPr>
              <w:rPr>
                <w:rFonts w:asciiTheme="minorHAnsi" w:hAnsiTheme="minorHAnsi"/>
                <w:sz w:val="24"/>
              </w:rPr>
            </w:pPr>
          </w:p>
          <w:p w:rsidR="004E0FE1" w:rsidRDefault="004E0FE1" w:rsidP="00767A70">
            <w:pPr>
              <w:rPr>
                <w:rFonts w:asciiTheme="minorHAnsi" w:hAnsiTheme="minorHAnsi"/>
                <w:sz w:val="24"/>
              </w:rPr>
            </w:pPr>
          </w:p>
          <w:p w:rsidR="004E0FE1" w:rsidRDefault="004E0FE1" w:rsidP="00767A70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E0FE1" w:rsidRDefault="004E0FE1"/>
    <w:sectPr w:rsidR="004E0F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1D1"/>
    <w:multiLevelType w:val="multilevel"/>
    <w:tmpl w:val="8768097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7A5C80"/>
    <w:multiLevelType w:val="hybridMultilevel"/>
    <w:tmpl w:val="55589F14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0FCD"/>
    <w:multiLevelType w:val="hybridMultilevel"/>
    <w:tmpl w:val="9B36D7D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E1"/>
    <w:rsid w:val="004E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27EA4"/>
  <w15:chartTrackingRefBased/>
  <w15:docId w15:val="{E578C6AB-5BDF-485D-8A00-6243EBAA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E1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qFormat/>
    <w:rsid w:val="004E0FE1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nhideWhenUsed/>
    <w:qFormat/>
    <w:rsid w:val="004E0FE1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0FE1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rsid w:val="004E0FE1"/>
    <w:rPr>
      <w:rFonts w:ascii="Cambria" w:eastAsia="Times New Roman" w:hAnsi="Cambria" w:cs="Times New Roman"/>
      <w:b/>
      <w:sz w:val="24"/>
      <w:szCs w:val="24"/>
      <w:lang w:eastAsia="es-CL"/>
    </w:rPr>
  </w:style>
  <w:style w:type="table" w:styleId="Tablaconcuadrcula">
    <w:name w:val="Table Grid"/>
    <w:basedOn w:val="Tablanormal"/>
    <w:uiPriority w:val="39"/>
    <w:rsid w:val="004E0FE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4E0FE1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4E0FE1"/>
    <w:rPr>
      <w:rFonts w:ascii="Calibri" w:eastAsia="Times New Roman" w:hAnsi="Calibri" w:cs="Times New Roman"/>
      <w:color w:val="00000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648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Ester Carolina Riquelme Hermosilla</dc:creator>
  <cp:keywords/>
  <dc:description/>
  <cp:lastModifiedBy>Rosa Ester Carolina Riquelme Hermosilla</cp:lastModifiedBy>
  <cp:revision>1</cp:revision>
  <dcterms:created xsi:type="dcterms:W3CDTF">2020-02-19T12:47:00Z</dcterms:created>
  <dcterms:modified xsi:type="dcterms:W3CDTF">2020-02-19T12:48:00Z</dcterms:modified>
</cp:coreProperties>
</file>