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FB73" w14:textId="51F014A2" w:rsidR="00A04780" w:rsidRDefault="00A04780" w:rsidP="00A04780">
      <w:pPr>
        <w:pStyle w:val="Estilo6"/>
      </w:pPr>
      <w:r>
        <w:t>ANEXO N°</w:t>
      </w:r>
      <w:r w:rsidR="00B344CC">
        <w:t>8</w:t>
      </w:r>
      <w:r>
        <w:t xml:space="preserve"> DESAFÍO STEAM</w:t>
      </w:r>
    </w:p>
    <w:p w14:paraId="37A0C1B5" w14:textId="77777777" w:rsidR="00A04780" w:rsidRDefault="00A04780" w:rsidP="00A04780">
      <w:pPr>
        <w:pStyle w:val="Estilo6"/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6577"/>
      </w:tblGrid>
      <w:tr w:rsidR="00A04780" w14:paraId="580C6DA7" w14:textId="77777777" w:rsidTr="003D0D87">
        <w:tc>
          <w:tcPr>
            <w:tcW w:w="2207" w:type="dxa"/>
            <w:shd w:val="clear" w:color="auto" w:fill="auto"/>
          </w:tcPr>
          <w:p w14:paraId="10F25075" w14:textId="77777777" w:rsidR="00A04780" w:rsidRPr="00370A27" w:rsidRDefault="00A04780" w:rsidP="003D0D87">
            <w:pPr>
              <w:jc w:val="center"/>
              <w:rPr>
                <w:rFonts w:eastAsia="Verdana" w:cs="Verdana"/>
                <w:b/>
              </w:rPr>
            </w:pPr>
            <w:r w:rsidRPr="00370A27">
              <w:rPr>
                <w:rFonts w:eastAsia="Verdana" w:cs="Verdana"/>
                <w:b/>
              </w:rPr>
              <w:t>DESAFÍO STEAM</w:t>
            </w:r>
          </w:p>
        </w:tc>
        <w:tc>
          <w:tcPr>
            <w:tcW w:w="6577" w:type="dxa"/>
            <w:shd w:val="clear" w:color="auto" w:fill="auto"/>
          </w:tcPr>
          <w:p w14:paraId="3B055EA3" w14:textId="77777777" w:rsidR="00A04780" w:rsidRPr="00370A27" w:rsidRDefault="00A04780" w:rsidP="003D0D87">
            <w:pPr>
              <w:jc w:val="center"/>
              <w:rPr>
                <w:rFonts w:eastAsia="Verdana" w:cs="Verdana"/>
                <w:b/>
              </w:rPr>
            </w:pPr>
            <w:r w:rsidRPr="00370A27">
              <w:rPr>
                <w:rFonts w:eastAsia="Verdana" w:cs="Verdana"/>
                <w:b/>
              </w:rPr>
              <w:t>Descripción</w:t>
            </w:r>
          </w:p>
        </w:tc>
      </w:tr>
      <w:tr w:rsidR="00A04780" w14:paraId="688ACE92" w14:textId="77777777" w:rsidTr="003D0D87">
        <w:tc>
          <w:tcPr>
            <w:tcW w:w="2207" w:type="dxa"/>
            <w:shd w:val="clear" w:color="auto" w:fill="auto"/>
          </w:tcPr>
          <w:p w14:paraId="6FD782B8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Nombre desafío</w:t>
            </w:r>
          </w:p>
        </w:tc>
        <w:tc>
          <w:tcPr>
            <w:tcW w:w="6577" w:type="dxa"/>
            <w:shd w:val="clear" w:color="auto" w:fill="auto"/>
          </w:tcPr>
          <w:p w14:paraId="39BED1FE" w14:textId="64247FBC" w:rsidR="00A04780" w:rsidRPr="00370A27" w:rsidRDefault="00B344CC" w:rsidP="003D0D87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Almacenamiento energético a través de energías renovables.</w:t>
            </w:r>
          </w:p>
        </w:tc>
      </w:tr>
      <w:tr w:rsidR="00A04780" w14:paraId="09DD600E" w14:textId="77777777" w:rsidTr="003D0D87">
        <w:tc>
          <w:tcPr>
            <w:tcW w:w="2207" w:type="dxa"/>
            <w:shd w:val="clear" w:color="auto" w:fill="auto"/>
          </w:tcPr>
          <w:p w14:paraId="302393F4" w14:textId="3EFF4FCC" w:rsidR="00A04780" w:rsidRPr="00370A27" w:rsidRDefault="00B344CC" w:rsidP="003D0D87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Relación c</w:t>
            </w:r>
            <w:r w:rsidR="00A04780" w:rsidRPr="00370A27">
              <w:rPr>
                <w:rFonts w:eastAsia="Verdana" w:cs="Verdana"/>
              </w:rPr>
              <w:t>aracterísticas de Macrozona de la zona central de Chile</w:t>
            </w:r>
          </w:p>
        </w:tc>
        <w:tc>
          <w:tcPr>
            <w:tcW w:w="6577" w:type="dxa"/>
            <w:shd w:val="clear" w:color="auto" w:fill="auto"/>
          </w:tcPr>
          <w:p w14:paraId="5FEFB41B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2906F188" w14:textId="77777777" w:rsidTr="003D0D87">
        <w:tc>
          <w:tcPr>
            <w:tcW w:w="2207" w:type="dxa"/>
            <w:shd w:val="clear" w:color="auto" w:fill="auto"/>
          </w:tcPr>
          <w:p w14:paraId="0C3AC4A1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Problema de sostenibilidad energética a solucionar</w:t>
            </w:r>
          </w:p>
        </w:tc>
        <w:tc>
          <w:tcPr>
            <w:tcW w:w="6577" w:type="dxa"/>
            <w:shd w:val="clear" w:color="auto" w:fill="auto"/>
          </w:tcPr>
          <w:p w14:paraId="45961095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1DECC6EA" w14:textId="77777777" w:rsidTr="003D0D87">
        <w:tc>
          <w:tcPr>
            <w:tcW w:w="2207" w:type="dxa"/>
            <w:shd w:val="clear" w:color="auto" w:fill="auto"/>
          </w:tcPr>
          <w:p w14:paraId="083162BF" w14:textId="139B7902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OA o contenidos de 5° y/o 6 básico</w:t>
            </w:r>
            <w:r w:rsidR="00B344CC">
              <w:rPr>
                <w:rFonts w:eastAsia="Verdana" w:cs="Verdana"/>
              </w:rPr>
              <w:t xml:space="preserve"> abordado</w:t>
            </w:r>
          </w:p>
        </w:tc>
        <w:tc>
          <w:tcPr>
            <w:tcW w:w="6577" w:type="dxa"/>
            <w:shd w:val="clear" w:color="auto" w:fill="auto"/>
          </w:tcPr>
          <w:p w14:paraId="69A5EFC8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67B86983" w14:textId="77777777" w:rsidTr="003D0D87">
        <w:tc>
          <w:tcPr>
            <w:tcW w:w="2207" w:type="dxa"/>
            <w:shd w:val="clear" w:color="auto" w:fill="auto"/>
          </w:tcPr>
          <w:p w14:paraId="1F97D122" w14:textId="4E7E0430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Descripción Metodología utilizada</w:t>
            </w:r>
            <w:r w:rsidR="00B344CC">
              <w:rPr>
                <w:rFonts w:eastAsia="Verdana" w:cs="Verdana"/>
              </w:rPr>
              <w:t>,</w:t>
            </w:r>
            <w:r w:rsidRPr="00370A27">
              <w:rPr>
                <w:rFonts w:eastAsia="Verdana" w:cs="Verdana"/>
              </w:rPr>
              <w:t xml:space="preserve"> problema y solución del desafío</w:t>
            </w:r>
          </w:p>
        </w:tc>
        <w:tc>
          <w:tcPr>
            <w:tcW w:w="6577" w:type="dxa"/>
            <w:shd w:val="clear" w:color="auto" w:fill="auto"/>
          </w:tcPr>
          <w:p w14:paraId="1E3EBBD4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48978776" w14:textId="77777777" w:rsidTr="003D0D87">
        <w:tc>
          <w:tcPr>
            <w:tcW w:w="2207" w:type="dxa"/>
            <w:shd w:val="clear" w:color="auto" w:fill="auto"/>
          </w:tcPr>
          <w:p w14:paraId="313B3587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Habilidades que se fomentan en la actividad</w:t>
            </w:r>
          </w:p>
        </w:tc>
        <w:tc>
          <w:tcPr>
            <w:tcW w:w="6577" w:type="dxa"/>
            <w:shd w:val="clear" w:color="auto" w:fill="auto"/>
          </w:tcPr>
          <w:p w14:paraId="47815B47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60759968" w14:textId="77777777" w:rsidTr="003D0D87">
        <w:tc>
          <w:tcPr>
            <w:tcW w:w="2207" w:type="dxa"/>
            <w:shd w:val="clear" w:color="auto" w:fill="auto"/>
          </w:tcPr>
          <w:p w14:paraId="2989407F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lastRenderedPageBreak/>
              <w:t>Soluciones y alternativas de trabajo.</w:t>
            </w:r>
          </w:p>
        </w:tc>
        <w:tc>
          <w:tcPr>
            <w:tcW w:w="6577" w:type="dxa"/>
            <w:shd w:val="clear" w:color="auto" w:fill="auto"/>
          </w:tcPr>
          <w:p w14:paraId="117C1671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07D612FA" w14:textId="77777777" w:rsidTr="003D0D87">
        <w:tc>
          <w:tcPr>
            <w:tcW w:w="2207" w:type="dxa"/>
            <w:shd w:val="clear" w:color="auto" w:fill="auto"/>
          </w:tcPr>
          <w:p w14:paraId="1A8B1901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Disciplinas que participan del desafío</w:t>
            </w:r>
          </w:p>
        </w:tc>
        <w:tc>
          <w:tcPr>
            <w:tcW w:w="6577" w:type="dxa"/>
            <w:shd w:val="clear" w:color="auto" w:fill="auto"/>
          </w:tcPr>
          <w:p w14:paraId="654AF641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772D16C1" w14:textId="77777777" w:rsidTr="003D0D87">
        <w:tc>
          <w:tcPr>
            <w:tcW w:w="2207" w:type="dxa"/>
            <w:shd w:val="clear" w:color="auto" w:fill="auto"/>
          </w:tcPr>
          <w:p w14:paraId="3AA2C1DC" w14:textId="6B84D2B5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Leyes</w:t>
            </w:r>
            <w:r w:rsidR="00B344CC">
              <w:rPr>
                <w:rFonts w:eastAsia="Verdana" w:cs="Verdana"/>
              </w:rPr>
              <w:t>, principios y/o normativas</w:t>
            </w:r>
            <w:r w:rsidRPr="00370A27">
              <w:rPr>
                <w:rFonts w:eastAsia="Verdana" w:cs="Verdana"/>
              </w:rPr>
              <w:t xml:space="preserve"> asociadas al desafío (si las hay)</w:t>
            </w:r>
            <w:r w:rsidR="00B344CC">
              <w:rPr>
                <w:rFonts w:eastAsia="Verdana" w:cs="Verdana"/>
              </w:rPr>
              <w:t xml:space="preserve"> Ej.: Física, Ley de Newton, o de otra disciplina.</w:t>
            </w:r>
          </w:p>
        </w:tc>
        <w:tc>
          <w:tcPr>
            <w:tcW w:w="6577" w:type="dxa"/>
            <w:shd w:val="clear" w:color="auto" w:fill="auto"/>
          </w:tcPr>
          <w:p w14:paraId="10F3E1E0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2A5CDD4D" w14:textId="77777777" w:rsidTr="003D0D87">
        <w:tc>
          <w:tcPr>
            <w:tcW w:w="2207" w:type="dxa"/>
            <w:shd w:val="clear" w:color="auto" w:fill="auto"/>
          </w:tcPr>
          <w:p w14:paraId="17CED5CA" w14:textId="271E4073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Elementos para desarrollar el desafío (materiales</w:t>
            </w:r>
            <w:r w:rsidR="00B344CC">
              <w:rPr>
                <w:rFonts w:eastAsia="Verdana" w:cs="Verdana"/>
              </w:rPr>
              <w:t xml:space="preserve"> virtuales</w:t>
            </w:r>
            <w:r w:rsidRPr="00370A27">
              <w:rPr>
                <w:rFonts w:eastAsia="Verdana" w:cs="Verdana"/>
              </w:rPr>
              <w:t>)</w:t>
            </w:r>
          </w:p>
        </w:tc>
        <w:tc>
          <w:tcPr>
            <w:tcW w:w="6577" w:type="dxa"/>
            <w:shd w:val="clear" w:color="auto" w:fill="auto"/>
          </w:tcPr>
          <w:p w14:paraId="74EC5A9B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393998FF" w14:textId="77777777" w:rsidTr="003D0D87">
        <w:tc>
          <w:tcPr>
            <w:tcW w:w="2207" w:type="dxa"/>
            <w:shd w:val="clear" w:color="auto" w:fill="auto"/>
          </w:tcPr>
          <w:p w14:paraId="47A2A984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Evaluación formativa</w:t>
            </w:r>
          </w:p>
        </w:tc>
        <w:tc>
          <w:tcPr>
            <w:tcW w:w="6577" w:type="dxa"/>
            <w:shd w:val="clear" w:color="auto" w:fill="auto"/>
          </w:tcPr>
          <w:p w14:paraId="464DFEED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</w:tbl>
    <w:p w14:paraId="71AF52BD" w14:textId="77777777" w:rsidR="00A04780" w:rsidRDefault="00A04780" w:rsidP="00A04780">
      <w:pPr>
        <w:jc w:val="center"/>
        <w:rPr>
          <w:rFonts w:eastAsia="Verdana" w:cs="Verdana"/>
          <w:b/>
        </w:rPr>
      </w:pPr>
    </w:p>
    <w:p w14:paraId="6E061046" w14:textId="77777777" w:rsidR="00A04780" w:rsidRDefault="00A04780" w:rsidP="00A04780">
      <w:pPr>
        <w:spacing w:line="259" w:lineRule="auto"/>
        <w:rPr>
          <w:rFonts w:eastAsia="Verdana" w:cs="Verdana"/>
          <w:b/>
        </w:rPr>
      </w:pPr>
      <w:r>
        <w:rPr>
          <w:rFonts w:eastAsia="Verdana" w:cs="Verdana"/>
          <w:b/>
        </w:rPr>
        <w:br w:type="page"/>
      </w:r>
    </w:p>
    <w:p w14:paraId="0EB58C23" w14:textId="77777777" w:rsidR="0035296B" w:rsidRDefault="0035296B"/>
    <w:sectPr w:rsidR="0035296B" w:rsidSect="00370A2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BA"/>
    <w:rsid w:val="0035296B"/>
    <w:rsid w:val="00566947"/>
    <w:rsid w:val="00763DD7"/>
    <w:rsid w:val="008403BA"/>
    <w:rsid w:val="00861402"/>
    <w:rsid w:val="00A04780"/>
    <w:rsid w:val="00B3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1B77"/>
  <w15:chartTrackingRefBased/>
  <w15:docId w15:val="{56E96DD3-8E60-4EF4-B1BF-5B861077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BA"/>
    <w:pPr>
      <w:spacing w:line="360" w:lineRule="auto"/>
    </w:pPr>
    <w:rPr>
      <w:rFonts w:ascii="Verdana" w:eastAsia="Calibri" w:hAnsi="Verdana" w:cs="Calibri"/>
      <w:lang w:val="es-MX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840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6">
    <w:name w:val="Estilo6"/>
    <w:basedOn w:val="Ttulo1"/>
    <w:link w:val="Estilo6Car"/>
    <w:qFormat/>
    <w:rsid w:val="008403BA"/>
    <w:pPr>
      <w:tabs>
        <w:tab w:val="left" w:pos="426"/>
      </w:tabs>
      <w:spacing w:before="0"/>
      <w:jc w:val="center"/>
    </w:pPr>
    <w:rPr>
      <w:rFonts w:ascii="Verdana" w:eastAsia="Verdana" w:hAnsi="Verdana" w:cs="Verdana"/>
      <w:b/>
      <w:bCs/>
      <w:caps/>
      <w:color w:val="000000"/>
      <w:sz w:val="20"/>
      <w:szCs w:val="20"/>
      <w:u w:val="single"/>
    </w:rPr>
  </w:style>
  <w:style w:type="character" w:customStyle="1" w:styleId="Estilo6Car">
    <w:name w:val="Estilo6 Car"/>
    <w:basedOn w:val="Ttulo1Car"/>
    <w:link w:val="Estilo6"/>
    <w:rsid w:val="008403BA"/>
    <w:rPr>
      <w:rFonts w:ascii="Verdana" w:eastAsia="Verdana" w:hAnsi="Verdana" w:cs="Verdana"/>
      <w:b/>
      <w:bCs/>
      <w:caps/>
      <w:color w:val="000000"/>
      <w:sz w:val="20"/>
      <w:szCs w:val="20"/>
      <w:u w:val="single"/>
      <w:lang w:val="es-MX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8403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Méndez</dc:creator>
  <cp:keywords/>
  <dc:description/>
  <cp:lastModifiedBy>Carolina Figueroa Rojas</cp:lastModifiedBy>
  <cp:revision>4</cp:revision>
  <dcterms:created xsi:type="dcterms:W3CDTF">2022-10-20T16:12:00Z</dcterms:created>
  <dcterms:modified xsi:type="dcterms:W3CDTF">2022-11-21T16:05:00Z</dcterms:modified>
</cp:coreProperties>
</file>